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778" w:rsidRPr="00512CCC" w:rsidRDefault="00924778" w:rsidP="00512CCC">
      <w:pPr>
        <w:widowControl/>
        <w:ind w:right="-97"/>
        <w:jc w:val="right"/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/>
        </w:rPr>
      </w:pPr>
      <w:r w:rsidRPr="00512CCC"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/>
        </w:rPr>
        <w:t xml:space="preserve">Приложение №1 </w:t>
      </w:r>
    </w:p>
    <w:p w:rsidR="00924778" w:rsidRPr="00512CCC" w:rsidRDefault="00924778" w:rsidP="00512CCC">
      <w:pPr>
        <w:pStyle w:val="2"/>
        <w:shd w:val="clear" w:color="auto" w:fill="auto"/>
        <w:spacing w:after="120" w:line="240" w:lineRule="auto"/>
        <w:ind w:right="-97"/>
        <w:jc w:val="right"/>
        <w:rPr>
          <w:sz w:val="20"/>
          <w:szCs w:val="20"/>
        </w:rPr>
      </w:pPr>
      <w:r w:rsidRPr="00512CCC">
        <w:rPr>
          <w:rFonts w:eastAsiaTheme="minorHAnsi"/>
          <w:bCs w:val="0"/>
          <w:color w:val="auto"/>
          <w:sz w:val="20"/>
          <w:szCs w:val="20"/>
          <w:lang w:eastAsia="en-US"/>
        </w:rPr>
        <w:t>к спецификации № 1 к договору №____________ от ______2015г.</w:t>
      </w:r>
    </w:p>
    <w:p w:rsidR="00AA5A05" w:rsidRDefault="00040ABE" w:rsidP="00AA5A05">
      <w:pPr>
        <w:pStyle w:val="2"/>
        <w:shd w:val="clear" w:color="auto" w:fill="auto"/>
        <w:spacing w:after="120" w:line="240" w:lineRule="auto"/>
        <w:ind w:right="20"/>
      </w:pPr>
      <w:r>
        <w:t xml:space="preserve">ТЕХНИЧЕСКОЕ ЗАДАНИЕ </w:t>
      </w:r>
    </w:p>
    <w:p w:rsidR="0079156C" w:rsidRDefault="00AA5A05" w:rsidP="00AA5A05">
      <w:pPr>
        <w:pStyle w:val="2"/>
        <w:shd w:val="clear" w:color="auto" w:fill="auto"/>
        <w:spacing w:after="120" w:line="240" w:lineRule="auto"/>
        <w:ind w:right="20"/>
      </w:pPr>
      <w:r>
        <w:t>н</w:t>
      </w:r>
      <w:r w:rsidR="00040ABE">
        <w:t xml:space="preserve">а </w:t>
      </w:r>
      <w:r>
        <w:t xml:space="preserve">поставку </w:t>
      </w:r>
      <w:r w:rsidR="001F12FD" w:rsidRPr="001F12FD">
        <w:t>регис</w:t>
      </w:r>
      <w:r w:rsidR="001F12FD">
        <w:t>тратора носимого «КАРДИОТЕХНИКА–</w:t>
      </w:r>
      <w:r w:rsidR="001F12FD" w:rsidRPr="001F12FD">
        <w:t>07-3/12» для нужд ООО</w:t>
      </w:r>
      <w:r w:rsidR="001F12FD">
        <w:t xml:space="preserve"> </w:t>
      </w:r>
      <w:r w:rsidR="001F12FD" w:rsidRPr="001F12FD">
        <w:t>«</w:t>
      </w:r>
      <w:proofErr w:type="spellStart"/>
      <w:r w:rsidR="001F12FD" w:rsidRPr="001F12FD">
        <w:t>Медсервис</w:t>
      </w:r>
      <w:proofErr w:type="spellEnd"/>
      <w:r w:rsidR="001F12FD" w:rsidRPr="001F12FD">
        <w:t>»</w:t>
      </w:r>
    </w:p>
    <w:p w:rsidR="001F12FD" w:rsidRDefault="001F12FD" w:rsidP="00AA5A05">
      <w:pPr>
        <w:pStyle w:val="2"/>
        <w:shd w:val="clear" w:color="auto" w:fill="auto"/>
        <w:spacing w:after="120" w:line="240" w:lineRule="auto"/>
        <w:ind w:right="20"/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7740"/>
        <w:gridCol w:w="2716"/>
      </w:tblGrid>
      <w:tr w:rsidR="001F12FD" w:rsidRPr="006A48FC" w:rsidTr="00BA7779">
        <w:trPr>
          <w:trHeight w:val="237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6E" w:rsidRDefault="001F12FD" w:rsidP="004514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4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КОМПЛЕКС ДЛЯ </w:t>
            </w:r>
            <w:proofErr w:type="gramStart"/>
            <w:r w:rsidRPr="000574EA">
              <w:rPr>
                <w:rFonts w:ascii="Times New Roman" w:hAnsi="Times New Roman" w:cs="Times New Roman"/>
                <w:b/>
                <w:sz w:val="20"/>
                <w:szCs w:val="20"/>
              </w:rPr>
              <w:t>МНОГОСУТОЧНОГО</w:t>
            </w:r>
            <w:proofErr w:type="gramEnd"/>
            <w:r w:rsidRPr="000574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МОНИТОРИРОВАНИЯ ЭКГ (ПО ХОЛТЕРУ) </w:t>
            </w:r>
          </w:p>
          <w:p w:rsidR="001F12FD" w:rsidRPr="000574EA" w:rsidRDefault="001F12FD" w:rsidP="004514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0574EA">
              <w:rPr>
                <w:rFonts w:ascii="Times New Roman" w:hAnsi="Times New Roman" w:cs="Times New Roman"/>
                <w:b/>
                <w:sz w:val="20"/>
                <w:szCs w:val="20"/>
              </w:rPr>
              <w:t>«КАРДИОТЕХНИКА-07» В СОСТАВЕ:</w:t>
            </w:r>
          </w:p>
        </w:tc>
      </w:tr>
      <w:tr w:rsidR="001F12FD" w:rsidRPr="006A48FC" w:rsidTr="00BA7779">
        <w:trPr>
          <w:trHeight w:val="237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Регистратор носимый «КАРДИОТЕХНИКА – 07-3/12» 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Регистрация 12 или 3 отведений ЭКГ (по выбору) с качеством, </w:t>
            </w:r>
            <w:proofErr w:type="gramStart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позволяющем</w:t>
            </w:r>
            <w:proofErr w:type="gramEnd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поздние потенциалы желудочков и предсердий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Запись </w:t>
            </w:r>
            <w:proofErr w:type="spellStart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реопневмограммы</w:t>
            </w:r>
            <w:proofErr w:type="spellEnd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 в двух отведениях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Запись положения тела и двигательной активности пациента с помощью внешнего и внутреннего датчика движения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Длительность мониторинга ЭКГ 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Цветной сенсорный экран для ведения дневника пациента и управления регистратором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Беспроводной</w:t>
            </w:r>
            <w:proofErr w:type="gramEnd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 интерфейс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Вес с аккумулятором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Год выпуска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Регистрационное удостоверение, сертификат соответствия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Инструкция по эксплуатации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Гарантийный срок службы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Метрологическая поверка прибора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48-168 часов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Не более 110 г.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Не позднее 2015 г.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12 </w:t>
            </w:r>
            <w:proofErr w:type="spellStart"/>
            <w:proofErr w:type="gramStart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  <w:proofErr w:type="gramEnd"/>
          </w:p>
          <w:p w:rsidR="001F12FD" w:rsidRPr="008C00D7" w:rsidRDefault="001F12FD" w:rsidP="00BA777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Клеймо 2015г</w:t>
            </w:r>
          </w:p>
        </w:tc>
      </w:tr>
      <w:tr w:rsidR="001F12FD" w:rsidRPr="006A48FC" w:rsidTr="00BA7779">
        <w:trPr>
          <w:trHeight w:val="237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2FD" w:rsidRPr="008C00D7" w:rsidRDefault="001F12FD" w:rsidP="00BA77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АКСЕССУАРЫ:</w:t>
            </w:r>
          </w:p>
        </w:tc>
      </w:tr>
      <w:tr w:rsidR="001F12FD" w:rsidRPr="006A48FC" w:rsidTr="00BA7779">
        <w:trPr>
          <w:trHeight w:val="447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2FD" w:rsidRPr="008C00D7" w:rsidRDefault="001F12FD" w:rsidP="00BA77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Кабель соединительный для подключения ЭКГ электродов с выносным датчиком движения/положения тела </w:t>
            </w:r>
            <w:proofErr w:type="spellStart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десятиэлектродный</w:t>
            </w:r>
            <w:proofErr w:type="spellEnd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2FD" w:rsidRPr="008C00D7" w:rsidRDefault="001F12FD" w:rsidP="00BA77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Не менее 2 шт.</w:t>
            </w:r>
          </w:p>
        </w:tc>
      </w:tr>
      <w:tr w:rsidR="001F12FD" w:rsidRPr="006A48FC" w:rsidTr="00BA7779">
        <w:trPr>
          <w:trHeight w:val="237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2FD" w:rsidRPr="008C00D7" w:rsidRDefault="001F12FD" w:rsidP="00BA77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Одноразовый ЭКГ – электрод </w:t>
            </w:r>
            <w:proofErr w:type="spellStart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Ambu</w:t>
            </w:r>
            <w:proofErr w:type="spellEnd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 WS/RT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2FD" w:rsidRPr="008C00D7" w:rsidRDefault="001F12FD" w:rsidP="00BA77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Не менее 3 000 шт.</w:t>
            </w:r>
          </w:p>
        </w:tc>
      </w:tr>
      <w:tr w:rsidR="001F12FD" w:rsidRPr="006A48FC" w:rsidTr="00BA7779">
        <w:trPr>
          <w:trHeight w:val="237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2FD" w:rsidRPr="008C00D7" w:rsidRDefault="001F12FD" w:rsidP="00BA77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Адаптер связи USB-совместимый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кабель соединительный для подключения к ПК (регистратор)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2FD" w:rsidRPr="008C00D7" w:rsidRDefault="001F12FD" w:rsidP="00BA7779">
            <w:pPr>
              <w:rPr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Не менее 1 шт.</w:t>
            </w:r>
          </w:p>
        </w:tc>
      </w:tr>
      <w:tr w:rsidR="001F12FD" w:rsidRPr="006A48FC" w:rsidTr="00BA7779">
        <w:trPr>
          <w:trHeight w:val="237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2FD" w:rsidRPr="008C00D7" w:rsidRDefault="001F12FD" w:rsidP="00BA77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Устройство зарядное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2FD" w:rsidRPr="008C00D7" w:rsidRDefault="001F12FD" w:rsidP="00BA7779">
            <w:pPr>
              <w:rPr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Не менее 1 шт.</w:t>
            </w:r>
          </w:p>
        </w:tc>
      </w:tr>
      <w:tr w:rsidR="001F12FD" w:rsidRPr="006A48FC" w:rsidTr="00BA7779">
        <w:trPr>
          <w:trHeight w:val="237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2FD" w:rsidRPr="008C00D7" w:rsidRDefault="001F12FD" w:rsidP="00BA77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Элемент питания (аккумулятор) для КТ-07-3/12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2FD" w:rsidRPr="008C00D7" w:rsidRDefault="001F12FD" w:rsidP="00BA7779">
            <w:pPr>
              <w:rPr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Не менее 1 шт.</w:t>
            </w:r>
          </w:p>
        </w:tc>
      </w:tr>
    </w:tbl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924778">
        <w:rPr>
          <w:rFonts w:ascii="Times New Roman" w:eastAsia="Times New Roman" w:hAnsi="Times New Roman" w:cs="Times New Roman"/>
          <w:sz w:val="22"/>
          <w:szCs w:val="22"/>
        </w:rPr>
        <w:t>ПОДПИСИ СТОРОН:</w:t>
      </w:r>
    </w:p>
    <w:p w:rsidR="00924778" w:rsidRPr="00924778" w:rsidRDefault="00924778" w:rsidP="00924778">
      <w:pPr>
        <w:widowControl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11557" w:type="dxa"/>
        <w:tblLook w:val="04A0" w:firstRow="1" w:lastRow="0" w:firstColumn="1" w:lastColumn="0" w:noHBand="0" w:noVBand="1"/>
      </w:tblPr>
      <w:tblGrid>
        <w:gridCol w:w="6771"/>
        <w:gridCol w:w="4786"/>
      </w:tblGrid>
      <w:tr w:rsidR="00924778" w:rsidRPr="00924778" w:rsidTr="00924778">
        <w:trPr>
          <w:trHeight w:val="1264"/>
        </w:trPr>
        <w:tc>
          <w:tcPr>
            <w:tcW w:w="6771" w:type="dxa"/>
          </w:tcPr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Покупатель</w:t>
            </w: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______________ С.В. </w:t>
            </w:r>
            <w:proofErr w:type="spellStart"/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Мовергоз</w:t>
            </w:r>
            <w:proofErr w:type="spellEnd"/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МП</w:t>
            </w:r>
          </w:p>
        </w:tc>
        <w:tc>
          <w:tcPr>
            <w:tcW w:w="4786" w:type="dxa"/>
          </w:tcPr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Поставщик </w:t>
            </w: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_______________ ______________</w:t>
            </w: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МП</w:t>
            </w:r>
          </w:p>
        </w:tc>
      </w:tr>
    </w:tbl>
    <w:p w:rsidR="00924778" w:rsidRPr="00924778" w:rsidRDefault="00924778" w:rsidP="00924778">
      <w:pPr>
        <w:tabs>
          <w:tab w:val="left" w:pos="3030"/>
        </w:tabs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79156C" w:rsidRPr="00924778" w:rsidRDefault="0079156C" w:rsidP="00924778">
      <w:pPr>
        <w:rPr>
          <w:sz w:val="2"/>
          <w:szCs w:val="2"/>
        </w:rPr>
      </w:pPr>
    </w:p>
    <w:sectPr w:rsidR="0079156C" w:rsidRPr="00924778" w:rsidSect="00AA5A05">
      <w:type w:val="continuous"/>
      <w:pgSz w:w="11909" w:h="16838"/>
      <w:pgMar w:top="426" w:right="759" w:bottom="1104" w:left="7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68A" w:rsidRDefault="0079368A">
      <w:r>
        <w:separator/>
      </w:r>
    </w:p>
  </w:endnote>
  <w:endnote w:type="continuationSeparator" w:id="0">
    <w:p w:rsidR="0079368A" w:rsidRDefault="00793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68A" w:rsidRDefault="0079368A"/>
  </w:footnote>
  <w:footnote w:type="continuationSeparator" w:id="0">
    <w:p w:rsidR="0079368A" w:rsidRDefault="0079368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6C"/>
    <w:rsid w:val="00040ABE"/>
    <w:rsid w:val="00063A7D"/>
    <w:rsid w:val="001F12FD"/>
    <w:rsid w:val="0045146E"/>
    <w:rsid w:val="004A3D19"/>
    <w:rsid w:val="00512CCC"/>
    <w:rsid w:val="0058415B"/>
    <w:rsid w:val="005F208A"/>
    <w:rsid w:val="0079156C"/>
    <w:rsid w:val="0079368A"/>
    <w:rsid w:val="008120AB"/>
    <w:rsid w:val="00924778"/>
    <w:rsid w:val="00A32BE4"/>
    <w:rsid w:val="00AA5A05"/>
    <w:rsid w:val="00AD52ED"/>
    <w:rsid w:val="00D9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6">
    <w:name w:val="Body Text Indent"/>
    <w:basedOn w:val="a"/>
    <w:link w:val="a7"/>
    <w:uiPriority w:val="99"/>
    <w:semiHidden/>
    <w:unhideWhenUsed/>
    <w:rsid w:val="0092477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2477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6">
    <w:name w:val="Body Text Indent"/>
    <w:basedOn w:val="a"/>
    <w:link w:val="a7"/>
    <w:uiPriority w:val="99"/>
    <w:semiHidden/>
    <w:unhideWhenUsed/>
    <w:rsid w:val="0092477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2477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14B3D-187D-42FD-ABD1-E15955B4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Гаянова Яна Альбертовна</dc:creator>
  <cp:lastModifiedBy>Нигматуллина Юлия Маратовна</cp:lastModifiedBy>
  <cp:revision>4</cp:revision>
  <dcterms:created xsi:type="dcterms:W3CDTF">2015-11-20T09:40:00Z</dcterms:created>
  <dcterms:modified xsi:type="dcterms:W3CDTF">2015-11-24T09:04:00Z</dcterms:modified>
</cp:coreProperties>
</file>